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3958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58" w:rsidRDefault="000B3958"/>
    <w:p w:rsidR="000B3958" w:rsidRDefault="000B3958"/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1.4. Организация питания в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осуществляется штатными работниками ДОУ.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1.5. Распределение обязанностей по организации питания между работниками определено должностными инструкциями.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1.6.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Закупка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и поставка продуктов питания в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ДОУ осуществляется в порядке, установленном Федеральным законом от 05.04.2013 № 44-ФЗ «О контрактной системе в сфере товаров, услуг для обеспечения закупок товаров, работ, услуг для обеспечения государственных и муниципальных нужд» (в действующей редакции) и Федерального закона "О закупках товаров, работ, услуг отдельным видам юридических лиц" от 18.07.2011 №223-ФЗ на договорной основе как за счет средств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бюджета, так и за счет сре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дств пл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аты родителей (законных представи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телей) за содержание ребенка в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ДОУ.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1.7. Порядок поставки продуктов определяется муниципальным контрактом и (или) договором</w:t>
      </w:r>
    </w:p>
    <w:p w:rsidR="000B3958" w:rsidRPr="005F7A9D" w:rsidRDefault="000B3958" w:rsidP="000B3958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5F7A9D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Организация питания на пищеблоке.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2.1. Дети получают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четырехразовоепитание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2.2. Объем пищи и выход блюд должны строго соответствовать возрасту ребенка.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2.3. Питание в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2.4. На основе примерного 10-дневного меню ежедневно ответственным за организацию питания составляется меню-требование на следующий день и утверждается заведующим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2.5. Для детей в возрасте от 3-х до 7 лет меню-требование составляется отдельно. При этом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учитываются: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среднесуточный набор продуктов для каждой возрастной группы;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объем блюд для этих групп;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нормы физиологических потребностей;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нормы потерь при холодной и тепловой обработки продуктов;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выход готовых блюд;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 - нормы взаимозаменяемости продуктов при приготовлении блюд;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данные о химическом составе блюд;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требования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Роспотребнадзорав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отношении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2.7. Данные о детях с рекомендациями по диетическому питанию имеются в группах, на пищеблоке и у медицинской сестры.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2.8. Меню-требование является основным документом для приготовления пищи на пищеблоке.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2.9. Вносить изменения в утвержденное меню-раскладку без согла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сования с заведующим ДОУ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запрещается.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2.10.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В меню-раскладку вносятся изменения и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заверяютсяподписью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заведующего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 Исправления в меню-раскладке не допускаются.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2.11.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2.12. Ежедневно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медицинской сестрой ведется учет питающихся детей с занесением данных в Табель посещаемости воспитанников.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2.13.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М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едицинская сестра обязана присутствовать при закладке основных продуктов в котел и проверять блюда на выходе.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2.14.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2.15. Выдавать готовую пищу с пищеблока следует только с разрешен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ия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медицинской сестр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ы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, после снятия ей пробы и записи в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бракеражном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журнале результатов оценки готовых блюд. При этом в журнале отмечается результат пробы каждого блюда.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2.16. В целях профилактики гиповитаминозов, непосредственно перед раздачей, медицинским работником здравоохранения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осуществляетсяС-витаминизация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III-го блюда.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0B3958" w:rsidRPr="005F7A9D" w:rsidRDefault="000B3958" w:rsidP="000B3958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5F7A9D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Организация питания детей в группах.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в создании безопасных условий при подготовке и во время приема пищи;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в воспитании культурно-гигиенических навыков во время приема пищи детьми.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3.2. Получение пищи на группы осуществляется помощником воспитателя строго по графику, утвержденному заведующим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3.4. Пред раздачей пищи детям помощник воспитателя обязан: 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промыть столы горячей водой с мылом;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тщательно вымыть руки;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надеть специальную одежду для получения и раздачи пищи;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проветрить помещение;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сервировать столы в соответствии с приемом пищи.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3.5. К сервировке столов могут привлекаться дети с 4-х лет.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3.6. Во время раздачи пищи категорически запрещается нахождение детей в обеденной зоне.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3.7. Подача блюд и прием пищи в обед осуществляется в следующем порядке: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 - во время сервировки столов на столы ставятся хлебные тарелки с хлебом,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салфетницы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(начина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я с  младшей группы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);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разливают третье блюдо;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подается салат;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дети рассаживаются за столы и начинают прием пищи с салата порционных овощей;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по мере употребления детьми блюда, помощник воспитателя убирает со столов салатники;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дети приступают к приему первого блюда;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- по окончании, помощник воспитателя убирает со столов тарелки из-под первого блюда;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- подается второе блюдо и порционные овощи;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- прием пищи заканчивается приемом третьего блюда.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3.8. Прием пищи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сотрудникамиможет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осуществляться в соответствии с графиком из собственных средств.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3.9. В группах младшего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возраста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, детей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 которых не сформирован навык самостоятельного приема пищи, докармливают воспитатель и помощник воспитателя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0B3958" w:rsidRPr="005F7A9D" w:rsidRDefault="000B3958" w:rsidP="000B3958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5F7A9D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Порядок приобретения продуктов, учета питания, поступления и контроля денежных средств на продукты питания.</w:t>
      </w:r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4.1. К началу учебного года заведующий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издаёт приказ об организации питания и назначении ответственного за питание, определяет его функциональные обязанности.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4.2. М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едицинская сестра осуществляет учет питающихся детей в Табеле по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сещаемости, который должен быть заверен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печатью и подписью заведующего.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4.3.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Ежедневно ответственный за питание составляет меню-раскладку на следующий день.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Меню составляется на основании списков присутствующих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детей, которые ежедневно, с 08.30 до 09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.00 часов утра подают педагоги.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4.4. На следующий день в 08.3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0 часов воспитатели подают сведения о фактическом присутствии детей в группах медицинской сестре, которая оформляет заявку и передает ее на пищеблок.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4.7. С последующим приемом пищи (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завтрак, обед, полдник, ужин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) дети, отсутствующие в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ДОУ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 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</w:rPr>
        <w:t>мясо, куры, печень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;</w:t>
      </w:r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 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</w:rPr>
        <w:t>овощи,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если они прошли тепловую обработку;</w:t>
      </w:r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 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</w:rPr>
        <w:t>продукты,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у которых срок реализации не позволяет их дальнейшее хранение.</w:t>
      </w:r>
      <w:r w:rsidRPr="001F4F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4.8.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(мясо, овощи, фрукты, яйцо и т.д.).</w:t>
      </w:r>
      <w:r w:rsidRPr="001F4FCD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4.11. Начисление оплаты за питание производится бухгалтерией на основании Табеля посещаемости, который заполняет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медицинская сестра. Число дет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ей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</w:t>
      </w:r>
      <w:bookmarkStart w:id="0" w:name="_GoBack"/>
      <w:bookmarkEnd w:id="0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ь рационального расходования бюджетных средств.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4.12. Расходы по обеспечению питания воспитанников обеспечивается бюджетом.</w:t>
      </w:r>
    </w:p>
    <w:p w:rsidR="000B3958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4.13. Частичное возмещение расходов на питания воспитанников включаются в оплату родителям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4.15. В течение месяца в стоимости дневного рациона питания допускаются небольшие отклонения от установленной сумы, но средняя стоимость дневного рациона за месяц выдерживается не ниже установленной</w:t>
      </w:r>
    </w:p>
    <w:p w:rsidR="000B3958" w:rsidRPr="001F4FCD" w:rsidRDefault="000B3958" w:rsidP="000B39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lastRenderedPageBreak/>
        <w:t> </w:t>
      </w:r>
    </w:p>
    <w:p w:rsidR="000B3958" w:rsidRPr="005F7A9D" w:rsidRDefault="000B3958" w:rsidP="000B3958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proofErr w:type="gramStart"/>
      <w:r w:rsidRPr="005F7A9D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Контроль за</w:t>
      </w:r>
      <w:proofErr w:type="gramEnd"/>
      <w:r w:rsidRPr="005F7A9D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организацией питания в ДОУ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5.1. При организации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контроля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СанПиН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5.2. При неукоснительном выполнении рациона питания и отсутствии замен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контроль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формированием рациона питания детей заключается: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продуктовпитания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(продуктов, соков фруктовых, творожных изделий, кондитерских изделий и т.п.), а также овощей и фруктов (плодов и ягод);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− в контроле (по меню и меню-требованиям) за </w:t>
      </w:r>
      <w:proofErr w:type="spell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средненедельным</w:t>
      </w:r>
      <w:proofErr w:type="spell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количеством плодов и ягод;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− в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контроле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− в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контроле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5.3. При наличии отдельных эпизодических замен в рационе питания дополнительно, к перечисленным выше формам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контроля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формированием рациона питания,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контроля за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5.4.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В случае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если фактический рацион питания существенно отличается от утвержденного примерного рациона питания, проводится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  <w:proofErr w:type="gramEnd"/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5.5. Заведующий совместно с </w:t>
      </w:r>
      <w:proofErr w:type="gramStart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ответственными</w:t>
      </w:r>
      <w:proofErr w:type="gramEnd"/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за организацию питания, разрабатывает план контроля за организацией питания в Учреждении на календарный год, который утверждается приказом заведующего.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             </w:t>
      </w: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5.6. С целью обеспечения открытости работы по организации питания детей в Учреждении, к участию в контроле привлекаются члены родительского комитета, общего собрания коллектива.</w:t>
      </w:r>
    </w:p>
    <w:p w:rsidR="000B3958" w:rsidRPr="001F4FCD" w:rsidRDefault="000B3958" w:rsidP="000B395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F4FCD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B3958" w:rsidRPr="00D34F23" w:rsidRDefault="000B3958" w:rsidP="000B39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B3958" w:rsidRDefault="000B3958" w:rsidP="000B3958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p w:rsidR="000B3958" w:rsidRDefault="000B3958"/>
    <w:sectPr w:rsidR="000B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13E80"/>
    <w:multiLevelType w:val="multilevel"/>
    <w:tmpl w:val="0748A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259C2"/>
    <w:multiLevelType w:val="multilevel"/>
    <w:tmpl w:val="52001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53AB3"/>
    <w:multiLevelType w:val="multilevel"/>
    <w:tmpl w:val="447CB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41028"/>
    <w:multiLevelType w:val="multilevel"/>
    <w:tmpl w:val="213EC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3958"/>
    <w:rsid w:val="000B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1944</Words>
  <Characters>11081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2020-10-06T14:02:00Z</dcterms:created>
  <dcterms:modified xsi:type="dcterms:W3CDTF">2020-10-06T14:04:00Z</dcterms:modified>
</cp:coreProperties>
</file>