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756" w:rsidRPr="00D31756" w:rsidRDefault="00D31756" w:rsidP="00D31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1756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D31756" w:rsidRPr="00D31756" w:rsidRDefault="00D31756" w:rsidP="00D31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1756">
        <w:rPr>
          <w:rFonts w:ascii="Times New Roman" w:eastAsia="Times New Roman" w:hAnsi="Times New Roman" w:cs="Times New Roman"/>
          <w:sz w:val="24"/>
          <w:szCs w:val="24"/>
        </w:rPr>
        <w:t xml:space="preserve">«ДЕТСКИЙ САД №2 «РУЧЕЕК» С.П.АССИНОВСКОЕ» </w:t>
      </w:r>
    </w:p>
    <w:p w:rsidR="00D31756" w:rsidRPr="00D31756" w:rsidRDefault="00D31756" w:rsidP="00D31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1756">
        <w:rPr>
          <w:rFonts w:ascii="Times New Roman" w:eastAsia="Times New Roman" w:hAnsi="Times New Roman" w:cs="Times New Roman"/>
          <w:sz w:val="24"/>
          <w:szCs w:val="24"/>
        </w:rPr>
        <w:t>СЕРНОВОДСКОГО МУНИЦИПАЛЬНОГО РАЙОНА.</w:t>
      </w:r>
    </w:p>
    <w:p w:rsidR="00D31756" w:rsidRPr="00D31756" w:rsidRDefault="00D31756" w:rsidP="00D31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756" w:rsidRDefault="00D31756" w:rsidP="00D0714B">
      <w:pPr>
        <w:pStyle w:val="a6"/>
        <w:jc w:val="center"/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D31756" w:rsidRDefault="00D31756" w:rsidP="00D0714B">
      <w:pPr>
        <w:pStyle w:val="a6"/>
        <w:jc w:val="center"/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7058E9" w:rsidRPr="00D0714B" w:rsidRDefault="007058E9" w:rsidP="00D0714B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D0714B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Условия в ДОУ для инвалидов и лиц с ограниченными возможностями:</w:t>
      </w:r>
    </w:p>
    <w:p w:rsidR="007058E9" w:rsidRPr="00D0714B" w:rsidRDefault="007058E9" w:rsidP="00D0714B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Обеспечение доступа в здание образовательной организации инвалидов и лиц с ограниченными возможностями здоровья.</w:t>
      </w:r>
    </w:p>
    <w:p w:rsid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   </w:t>
      </w:r>
    </w:p>
    <w:p w:rsidR="007058E9" w:rsidRPr="00D0714B" w:rsidRDefault="00D0714B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Конструктивные особенности 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здания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МБДОУ «Детский сад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№2 «Ручеек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с.п.Ассиновское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предусматривают наличие подъемников, устройства для закрепления инвалидных колясок, поручни внутри помещений,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риспособления для туалета. При входе в ДОУ имеется пандус и табличка Брайля,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обеспечивающие доступ инвалидов и лиц с ограниченными возможностями здоровья (ОВЗ) в образовательной организации.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Доступ к кабинетам администрации, методическому и медицинскому кабинетам, туалету обеспечен посредством предоставления сопровождающего лица</w:t>
      </w:r>
      <w:r w:rsid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(назначенного приказом 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заведующего</w:t>
      </w:r>
      <w:r w:rsidR="00D0714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58E9" w:rsidRPr="00D0714B" w:rsidRDefault="00D0714B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рритория 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МБДОУ имеет твердое покрытие. 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 групповых помещениях обеспечен свободный доступ к играм и игрушкам. Учреждение укомплектовано квалифицированными кадрами, осуществляющими коррекционно- раз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вивающую деятельность: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психолог, музыкальный </w:t>
      </w:r>
      <w:proofErr w:type="gramStart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руководитель,  инструктор</w:t>
      </w:r>
      <w:proofErr w:type="gramEnd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физической культуре, медицинский работник.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При организации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образовательной, игровой деятельности для лиц с ограниченными возможностями здоровья имеется коррекционное оборудование: массажные мячи, набивные мячи, масс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ажные дорожки.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Условия питания воспитанников обучающихся, в том числе и</w:t>
      </w:r>
      <w:r w:rsidR="006A1E0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нвалидов и лиц с ограниченными </w:t>
      </w: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возможностями здоровья.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Питание детей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в соответствии с действующими Санитарно-</w:t>
      </w:r>
      <w:proofErr w:type="gramStart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эпидемиологическими  правилами</w:t>
      </w:r>
      <w:proofErr w:type="gramEnd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нормативами СанПиН 2.4.1.3049-13, утв. Главным государственным санитарным врачом РФ 15.05.2013г.  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отдельного меню для инвалидов и лиц с ограниченными возможностями здоровья не осуществляется. 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Условия охраны здоровья воспитанников, в том числе инвалидов и лиц с ограниченными возможностями здоровья.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Медицинский кабинет оснащен всем необходимым оборудованием, которое соответствует санитарно-гигиеническим требованиям.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 образовател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ьном учреждении с целью охраны 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здоровья воспитанников проводятся следующее мероприятия: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мероприятия по обеспечению адаптации в образовательном учреждении;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·         обеспечение контроля за санитарно-гигиеническим состоянием образовательного учреждения;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осущес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твление контроля за физическим,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гигиеническим воспитанием детей, проведением закаливающих мероприятий;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осуществление контроля за выполнением санитарных норм и правил.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и содержание территории, з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дания, помещений соответствует 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 действующих санитарно-эпидемиологических правил (Постановление Главного государственного санитарного врача РФ от 15 мая 2013 г. N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организаций»). Каждая группа имеет отдельный прогулочный участок.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Учреждении имеются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групповые комнаты и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спортивная площадка, с необходимым оборудованием для организации занятий по физической культуре. С воспитанниками организуется непосредственно образовательная 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 по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физической культуре 3 раза в неделю. Задачи и содержание образовательной деятельности по физическому развитию детей включены в Образовательную программу Учреждения.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СанПиН от 2.4.1.3049-13 разрабатывается: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 режим дня детей в ДОУ, с обязательным учетом возраста детей. В режиме обязательно отражаются время приема пищи, прогулок, дневного сна.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 составляется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 детском саду проводятся: закаливание, утренняя гимнастика, подвижные и малоподвижные игры, гимнастика после сна, гигиенические процедуры.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ики МБДОУ 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не имеют доступ к информационным системам и информационно-телекоммуникационным сетям, специально оборудованного компьютерного кабинета нет.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Электронные образовательные ресурсы,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 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– не предусматривается.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Официальный сайт учреждения имеет версию сайта для слабовидящих</w:t>
      </w:r>
    </w:p>
    <w:p w:rsidR="00556515" w:rsidRPr="00D0714B" w:rsidRDefault="00556515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56515" w:rsidRPr="00D07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E9"/>
    <w:rsid w:val="00556515"/>
    <w:rsid w:val="006A1E0A"/>
    <w:rsid w:val="006A46BA"/>
    <w:rsid w:val="007058E9"/>
    <w:rsid w:val="00D0714B"/>
    <w:rsid w:val="00D3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2BF6"/>
  <w15:docId w15:val="{BA740871-E543-4E99-993A-D228D30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58E9"/>
    <w:rPr>
      <w:b/>
      <w:bCs/>
    </w:rPr>
  </w:style>
  <w:style w:type="character" w:styleId="a5">
    <w:name w:val="Emphasis"/>
    <w:basedOn w:val="a0"/>
    <w:uiPriority w:val="20"/>
    <w:qFormat/>
    <w:rsid w:val="007058E9"/>
    <w:rPr>
      <w:i/>
      <w:iCs/>
    </w:rPr>
  </w:style>
  <w:style w:type="paragraph" w:styleId="a6">
    <w:name w:val="No Spacing"/>
    <w:uiPriority w:val="1"/>
    <w:qFormat/>
    <w:rsid w:val="00D071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ИВБ</dc:creator>
  <cp:lastModifiedBy>Липа Якубова</cp:lastModifiedBy>
  <cp:revision>5</cp:revision>
  <dcterms:created xsi:type="dcterms:W3CDTF">2018-11-01T14:08:00Z</dcterms:created>
  <dcterms:modified xsi:type="dcterms:W3CDTF">2021-12-17T11:33:00Z</dcterms:modified>
</cp:coreProperties>
</file>