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933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933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lastRenderedPageBreak/>
        <w:t>не производится в случае отсутствия необходимых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3F57">
        <w:rPr>
          <w:rFonts w:ascii="Times New Roman" w:hAnsi="Times New Roman" w:cs="Times New Roman"/>
          <w:sz w:val="28"/>
          <w:szCs w:val="28"/>
        </w:rPr>
        <w:t xml:space="preserve"> в стимулирующей части фонда оплаты труда работников или при отсутствии экономии фонда оплаты труда.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13F57">
        <w:rPr>
          <w:rFonts w:ascii="Times New Roman" w:hAnsi="Times New Roman" w:cs="Times New Roman"/>
          <w:sz w:val="28"/>
          <w:szCs w:val="28"/>
        </w:rPr>
        <w:t>1.5. Размеры премий работников, устанавливаются в абсолютных (цифровых) показателях.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13F57">
        <w:rPr>
          <w:rFonts w:ascii="Times New Roman" w:hAnsi="Times New Roman" w:cs="Times New Roman"/>
          <w:sz w:val="28"/>
          <w:szCs w:val="28"/>
        </w:rPr>
        <w:t>1.6. Премирование работников не производится в случае наличия у работника дисциплинарного взыскания в течение срока действия дисциплинарного взыскания.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13F57">
        <w:rPr>
          <w:rFonts w:ascii="Times New Roman" w:hAnsi="Times New Roman" w:cs="Times New Roman"/>
          <w:sz w:val="28"/>
          <w:szCs w:val="28"/>
        </w:rPr>
        <w:t>1.7. Размеры премий работников подлежат снижению в следующих случаях: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 xml:space="preserve">· нарушение Устава Детского сада, Правил внутреннего распорядка и других локальных актов — от 30 до 70 процентов размера премии; 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 xml:space="preserve">· нарушение трудовой дисциплины — от 30 до 40 процентов размера премии; · некачественное выполнение должностной инструкции (функциональных обязанностей) — от 30 до 60 процентов размера премии; 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 xml:space="preserve">· несоблюдение требований по ведению документации — от 20 до 40 процентов размера премии; 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· низкий уровень исполнительской дисциплины — от 20 до 50 процентов размера премии.</w:t>
      </w:r>
    </w:p>
    <w:p w:rsidR="00E83933" w:rsidRDefault="00E83933" w:rsidP="00E839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13F57">
        <w:rPr>
          <w:rFonts w:ascii="Times New Roman" w:hAnsi="Times New Roman" w:cs="Times New Roman"/>
          <w:b/>
          <w:sz w:val="28"/>
          <w:szCs w:val="28"/>
        </w:rPr>
        <w:t>. Порядок премирования работников</w:t>
      </w:r>
    </w:p>
    <w:p w:rsidR="00E83933" w:rsidRDefault="00E83933" w:rsidP="00E839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933" w:rsidRPr="00113F57" w:rsidRDefault="00E83933" w:rsidP="00E839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13F57">
        <w:rPr>
          <w:rFonts w:ascii="Times New Roman" w:hAnsi="Times New Roman" w:cs="Times New Roman"/>
          <w:sz w:val="28"/>
          <w:szCs w:val="28"/>
        </w:rPr>
        <w:t>2.1. Премирование работников производится единовременно, ежемесячно или ежеквартально по результатам труда работника за месяц или квартал, либо при наступлении знаменательного события, при условии качественной работы.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13F57">
        <w:rPr>
          <w:rFonts w:ascii="Times New Roman" w:hAnsi="Times New Roman" w:cs="Times New Roman"/>
          <w:sz w:val="28"/>
          <w:szCs w:val="28"/>
        </w:rPr>
        <w:t>2.2. Ежемесячное или ежеквартальное премирование работников производится на основании сводного по всем работникам приказа по Детскому саду, в котором указываются размеры ежемесячных или ежеквартальных премий по каждому работнику.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13F57">
        <w:rPr>
          <w:rFonts w:ascii="Times New Roman" w:hAnsi="Times New Roman" w:cs="Times New Roman"/>
          <w:sz w:val="28"/>
          <w:szCs w:val="28"/>
        </w:rPr>
        <w:t>2.3. Единовременное премирование производится на основании приказа по Детскому саду, в котором указывается размер единовременной премии и показатели премирования.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13F57">
        <w:rPr>
          <w:rFonts w:ascii="Times New Roman" w:hAnsi="Times New Roman" w:cs="Times New Roman"/>
          <w:sz w:val="28"/>
          <w:szCs w:val="28"/>
        </w:rPr>
        <w:t xml:space="preserve">2.4. </w:t>
      </w:r>
      <w:proofErr w:type="spellStart"/>
      <w:r w:rsidRPr="00113F57">
        <w:rPr>
          <w:rFonts w:ascii="Times New Roman" w:hAnsi="Times New Roman" w:cs="Times New Roman"/>
          <w:sz w:val="28"/>
          <w:szCs w:val="28"/>
        </w:rPr>
        <w:t>Депремирование</w:t>
      </w:r>
      <w:proofErr w:type="spellEnd"/>
      <w:r w:rsidRPr="00113F57">
        <w:rPr>
          <w:rFonts w:ascii="Times New Roman" w:hAnsi="Times New Roman" w:cs="Times New Roman"/>
          <w:sz w:val="28"/>
          <w:szCs w:val="28"/>
        </w:rPr>
        <w:t xml:space="preserve"> или снижение размера ежемесячной или ежеквартальной премии работника осуществляется на основании приказа по Детскому саду, в котором указываются причины </w:t>
      </w:r>
      <w:proofErr w:type="spellStart"/>
      <w:r w:rsidRPr="00113F57">
        <w:rPr>
          <w:rFonts w:ascii="Times New Roman" w:hAnsi="Times New Roman" w:cs="Times New Roman"/>
          <w:sz w:val="28"/>
          <w:szCs w:val="28"/>
        </w:rPr>
        <w:t>депремирования</w:t>
      </w:r>
      <w:proofErr w:type="spellEnd"/>
      <w:r w:rsidRPr="00113F57">
        <w:rPr>
          <w:rFonts w:ascii="Times New Roman" w:hAnsi="Times New Roman" w:cs="Times New Roman"/>
          <w:sz w:val="28"/>
          <w:szCs w:val="28"/>
        </w:rPr>
        <w:t xml:space="preserve"> или снижения размера ежемесячной или ежеквартальной премии работника, и размер снижения премии.</w:t>
      </w:r>
    </w:p>
    <w:p w:rsidR="00E83933" w:rsidRDefault="00E83933" w:rsidP="00E839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13F57">
        <w:rPr>
          <w:rFonts w:ascii="Times New Roman" w:hAnsi="Times New Roman" w:cs="Times New Roman"/>
          <w:b/>
          <w:sz w:val="28"/>
          <w:szCs w:val="28"/>
        </w:rPr>
        <w:t>. Показатели премирования работников</w:t>
      </w:r>
    </w:p>
    <w:p w:rsidR="00E83933" w:rsidRPr="00113F57" w:rsidRDefault="00E83933" w:rsidP="00E839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113F57">
        <w:rPr>
          <w:rFonts w:ascii="Times New Roman" w:hAnsi="Times New Roman" w:cs="Times New Roman"/>
          <w:sz w:val="28"/>
          <w:szCs w:val="28"/>
        </w:rPr>
        <w:t>3.1. Ежемесячное или ежеквартальное премирование работников производится по следующим показателям: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 xml:space="preserve"> 3.1.1. Педагогическим работникам (воспитателям дошкольных групп, педагогам дополнительного образования) </w:t>
      </w:r>
      <w:proofErr w:type="gramStart"/>
      <w:r w:rsidRPr="00113F5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13F57">
        <w:rPr>
          <w:rFonts w:ascii="Times New Roman" w:hAnsi="Times New Roman" w:cs="Times New Roman"/>
          <w:sz w:val="28"/>
          <w:szCs w:val="28"/>
        </w:rPr>
        <w:t>: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 3.1.2. участие в инновационной деятельности, ведение опытно-экспериментальной работы, разработку и внедрение авторских программ, выполнение программ углубленного и расширенного изучения предмета;</w:t>
      </w:r>
    </w:p>
    <w:p w:rsidR="00E83933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 3.1.3. высокое качество подготовки и проведения мероприятий;</w:t>
      </w:r>
    </w:p>
    <w:p w:rsidR="00E83933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 3.1.4. организацию и проведение мероприятий, повышающих имидж Детского сада у родителей, общественности;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 xml:space="preserve">3.1.5. эффективное использование </w:t>
      </w:r>
      <w:proofErr w:type="spellStart"/>
      <w:r w:rsidRPr="00113F5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113F57">
        <w:rPr>
          <w:rFonts w:ascii="Times New Roman" w:hAnsi="Times New Roman" w:cs="Times New Roman"/>
          <w:sz w:val="28"/>
          <w:szCs w:val="28"/>
        </w:rPr>
        <w:t xml:space="preserve"> технологий;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3.1.6. применение в образовательной деятельности информационных технологий;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3.1.7. эффективную работу по методической теме Детского сада;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3.1.8. высокое качество методической работы;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3.1.9. высокий уровень исполнительской дисциплины (ведение документации, подготовка отчетов, участие в работе совещаний и т.д.);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3.1.10. организацию сотрудничества с родителями;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3.1.11. оформительские работы в детском саду;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3.1.12. результативную работу по адаптации воспитанников;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3.1.13. профессиональную ответственность;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3.1.14. подготовку информационных материалов для сайта Детского сада;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3.1.15. дополнительные занятия с воспитанниками;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3.1.16. проведение работы по дополнительным образовательным программам;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 xml:space="preserve">3.1.17. подготовку </w:t>
      </w:r>
      <w:proofErr w:type="gramStart"/>
      <w:r w:rsidRPr="00113F5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3F57">
        <w:rPr>
          <w:rFonts w:ascii="Times New Roman" w:hAnsi="Times New Roman" w:cs="Times New Roman"/>
          <w:sz w:val="28"/>
          <w:szCs w:val="28"/>
        </w:rPr>
        <w:t xml:space="preserve"> к олимпиадам.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3.1.18. наставничество.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 xml:space="preserve">3.1.2. Старшему воспитателю </w:t>
      </w:r>
      <w:proofErr w:type="gramStart"/>
      <w:r w:rsidRPr="00113F5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13F57">
        <w:rPr>
          <w:rFonts w:ascii="Times New Roman" w:hAnsi="Times New Roman" w:cs="Times New Roman"/>
          <w:sz w:val="28"/>
          <w:szCs w:val="28"/>
        </w:rPr>
        <w:t>: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 xml:space="preserve">3.1.2.1. высокое качество выполнения плана </w:t>
      </w:r>
      <w:proofErr w:type="spellStart"/>
      <w:r w:rsidRPr="00113F57">
        <w:rPr>
          <w:rFonts w:ascii="Times New Roman" w:hAnsi="Times New Roman" w:cs="Times New Roman"/>
          <w:sz w:val="28"/>
          <w:szCs w:val="28"/>
        </w:rPr>
        <w:t>внутрисадовского</w:t>
      </w:r>
      <w:proofErr w:type="spellEnd"/>
      <w:r w:rsidRPr="00113F57">
        <w:rPr>
          <w:rFonts w:ascii="Times New Roman" w:hAnsi="Times New Roman" w:cs="Times New Roman"/>
          <w:sz w:val="28"/>
          <w:szCs w:val="28"/>
        </w:rPr>
        <w:t xml:space="preserve"> контроля, плана воспитательной работы;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3.1.2.2. высокий уровень организации и проведения открытых мероприятий;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3.1.2.3. высокий уровень организации и контроля (мониторинга) учебно-воспитательного процесса, инновационной деятельности и опытно-экспериментальной работы;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 xml:space="preserve">3.1.2.4. качественную организацию работы общественных органов, участвующих в управлении детского сада; 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3.1.2.5. высокий уровень аттестации педагогических работников;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3.1.2.6. поддержание благоприятного психологического климата в коллективе;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lastRenderedPageBreak/>
        <w:t> 3.1.2.7. качественную организацию профилактической работы;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 3.1.2.8. высокий уровень исполнительской дисциплины.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 xml:space="preserve">3.1.4. Обслуживающему персоналу </w:t>
      </w:r>
      <w:proofErr w:type="gramStart"/>
      <w:r w:rsidRPr="00113F5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13F57">
        <w:rPr>
          <w:rFonts w:ascii="Times New Roman" w:hAnsi="Times New Roman" w:cs="Times New Roman"/>
          <w:sz w:val="28"/>
          <w:szCs w:val="28"/>
        </w:rPr>
        <w:t>: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3.1.4.1. качественное проведение генеральных уборок;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3.1.4.2. высокое качество работы;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3.1.4.3. увеличение объема выполняемых работ;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3.1.4.4. оперативность выполнения заявок по устранению технических неполадок.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 xml:space="preserve">3.1.5. Делопроизводителю </w:t>
      </w:r>
      <w:proofErr w:type="gramStart"/>
      <w:r w:rsidRPr="00113F5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13F57">
        <w:rPr>
          <w:rFonts w:ascii="Times New Roman" w:hAnsi="Times New Roman" w:cs="Times New Roman"/>
          <w:sz w:val="28"/>
          <w:szCs w:val="28"/>
        </w:rPr>
        <w:t>: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3.1.5.1. высокое качество ведения документации;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3.1.5.2. интенсивность работы.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 xml:space="preserve">3.1.6. Руководителю образовательного учреждения премия выплачивается на основании приказа МУ Отдела дошкольного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Серноводского</w:t>
      </w:r>
      <w:proofErr w:type="spellEnd"/>
      <w:r w:rsidRPr="00113F57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13F57">
        <w:rPr>
          <w:rFonts w:ascii="Times New Roman" w:hAnsi="Times New Roman" w:cs="Times New Roman"/>
          <w:sz w:val="28"/>
          <w:szCs w:val="28"/>
        </w:rPr>
        <w:t>3.2. Единовременное премирование работников производится: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13F57">
        <w:rPr>
          <w:rFonts w:ascii="Times New Roman" w:hAnsi="Times New Roman" w:cs="Times New Roman"/>
          <w:sz w:val="28"/>
          <w:szCs w:val="28"/>
        </w:rPr>
        <w:t>3.2.1. при наступлении знаменательного события или юбилея, как в жизни страны и трудового коллектива Детского сада (празднование Дня дошкольного работника, Дня защитника Отечества, Международного женского дня, юбилея образовательного учреждения, празднование Нового года и т.п.), так и конкретного работника (в связи с выходом на пенсию, к юбилейным датам со дня рождения: 50, 55 лет и далее каждые 5 лет), работники</w:t>
      </w:r>
      <w:proofErr w:type="gramEnd"/>
      <w:r w:rsidRPr="00113F57">
        <w:rPr>
          <w:rFonts w:ascii="Times New Roman" w:hAnsi="Times New Roman" w:cs="Times New Roman"/>
          <w:sz w:val="28"/>
          <w:szCs w:val="28"/>
        </w:rPr>
        <w:t>, имеющие трудовые заслуги и не имеющие дисциплинарных взысканий, в обязательном порядке премируются к юбилейным датам и в связи с выходом на пенсию;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3.2.2. по результатам участия в конкурсах педагогического мастерства;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3.2.3. за качественное проведение открытого мероприятия для педагогических работников (мастер-класс, семинар и др.);</w:t>
      </w:r>
    </w:p>
    <w:p w:rsidR="00E83933" w:rsidRPr="00113F57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F57">
        <w:rPr>
          <w:rFonts w:ascii="Times New Roman" w:hAnsi="Times New Roman" w:cs="Times New Roman"/>
          <w:sz w:val="28"/>
          <w:szCs w:val="28"/>
        </w:rPr>
        <w:t>3.2.4. за представление своего педагогического или управленческого опыта в печати</w:t>
      </w:r>
    </w:p>
    <w:p w:rsidR="00E83933" w:rsidRDefault="00E83933" w:rsidP="00E839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3933" w:rsidRDefault="00E83933" w:rsidP="00E83933">
      <w:pPr>
        <w:rPr>
          <w:rFonts w:ascii="Times New Roman" w:hAnsi="Times New Roman" w:cs="Times New Roman"/>
          <w:sz w:val="28"/>
          <w:szCs w:val="28"/>
        </w:rPr>
      </w:pPr>
    </w:p>
    <w:p w:rsidR="00E83933" w:rsidRPr="00D34F23" w:rsidRDefault="00E83933" w:rsidP="00E839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E83933" w:rsidRPr="00D34F23" w:rsidRDefault="00E83933" w:rsidP="00E839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  <w:bookmarkStart w:id="0" w:name="_GoBack"/>
      <w:bookmarkEnd w:id="0"/>
    </w:p>
    <w:p w:rsidR="00E83933" w:rsidRPr="00D34F23" w:rsidRDefault="00E83933" w:rsidP="00E839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E83933" w:rsidRPr="00D34F23" w:rsidRDefault="00E83933" w:rsidP="00E839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E83933" w:rsidRPr="00D34F23" w:rsidRDefault="00E83933" w:rsidP="00E839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E83933" w:rsidRPr="00D34F23" w:rsidRDefault="00E83933" w:rsidP="00E8393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E83933" w:rsidRPr="00D34F23" w:rsidRDefault="00E83933" w:rsidP="00E839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34744" w:rsidRDefault="00534744"/>
    <w:sectPr w:rsidR="00534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933"/>
    <w:rsid w:val="00534744"/>
    <w:rsid w:val="00E83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914</Words>
  <Characters>5211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2020-10-06T13:13:00Z</dcterms:created>
  <dcterms:modified xsi:type="dcterms:W3CDTF">2020-10-06T13:17:00Z</dcterms:modified>
</cp:coreProperties>
</file>